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2222" w:rsidRPr="00D53390" w:rsidRDefault="003D32EC" w:rsidP="00A26084">
      <w:pPr>
        <w:spacing w:beforeLines="100" w:line="640" w:lineRule="exact"/>
        <w:jc w:val="left"/>
        <w:rPr>
          <w:rFonts w:ascii="仿宋_GB2312" w:eastAsia="仿宋_GB2312" w:hAnsi="仿宋" w:cs="Times New Roman"/>
          <w:b/>
          <w:sz w:val="32"/>
          <w:szCs w:val="32"/>
        </w:rPr>
      </w:pPr>
      <w:r w:rsidRPr="00D53390">
        <w:rPr>
          <w:rFonts w:ascii="仿宋_GB2312" w:eastAsia="仿宋_GB2312" w:hAnsi="仿宋" w:cs="Times New Roman" w:hint="eastAsia"/>
          <w:b/>
          <w:sz w:val="32"/>
          <w:szCs w:val="32"/>
        </w:rPr>
        <w:t>附件1</w:t>
      </w:r>
    </w:p>
    <w:p w:rsidR="00E12222" w:rsidRPr="00D53390" w:rsidRDefault="003D32EC" w:rsidP="00A26084">
      <w:pPr>
        <w:spacing w:beforeLines="100" w:line="640" w:lineRule="exact"/>
        <w:jc w:val="center"/>
        <w:rPr>
          <w:rFonts w:ascii="方正小标宋简体" w:eastAsia="方正小标宋简体" w:hAnsi="Times New Roman" w:cs="Times New Roman"/>
          <w:sz w:val="44"/>
          <w:szCs w:val="44"/>
        </w:rPr>
      </w:pPr>
      <w:r w:rsidRPr="00D53390">
        <w:rPr>
          <w:rFonts w:ascii="方正小标宋简体" w:eastAsia="方正小标宋简体" w:hAnsi="Times New Roman" w:cs="Times New Roman" w:hint="eastAsia"/>
          <w:sz w:val="44"/>
          <w:szCs w:val="44"/>
        </w:rPr>
        <w:t>甘肃省太阳能发电系统重点实验室</w:t>
      </w:r>
    </w:p>
    <w:p w:rsidR="00E12222" w:rsidRPr="00D53390" w:rsidRDefault="003D32EC" w:rsidP="00A26084">
      <w:pPr>
        <w:spacing w:afterLines="100" w:line="640" w:lineRule="exact"/>
        <w:jc w:val="center"/>
        <w:rPr>
          <w:rFonts w:ascii="方正小标宋简体" w:eastAsia="方正小标宋简体" w:hAnsi="Times New Roman" w:cs="Times New Roman"/>
          <w:sz w:val="44"/>
          <w:szCs w:val="44"/>
        </w:rPr>
      </w:pPr>
      <w:r w:rsidRPr="00D53390">
        <w:rPr>
          <w:rFonts w:ascii="方正小标宋简体" w:eastAsia="方正小标宋简体" w:hAnsi="Times New Roman" w:cs="Times New Roman" w:hint="eastAsia"/>
          <w:sz w:val="44"/>
          <w:szCs w:val="44"/>
        </w:rPr>
        <w:t>2025年度开放基金申请指南</w:t>
      </w:r>
    </w:p>
    <w:p w:rsidR="00E12222" w:rsidRPr="00D53390" w:rsidRDefault="003D32EC">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甘肃省太阳能发电系统重点实验室（前称甘肃省太阳能发电系统工程重点实验室，2023年更名）成立于</w:t>
      </w:r>
      <w:r w:rsidRPr="00D53390">
        <w:rPr>
          <w:rFonts w:ascii="仿宋_GB2312" w:eastAsia="仿宋_GB2312" w:hAnsi="Times New Roman" w:cs="Times New Roman" w:hint="eastAsia"/>
          <w:sz w:val="32"/>
          <w:szCs w:val="32"/>
        </w:rPr>
        <w:t>2013</w:t>
      </w:r>
      <w:r w:rsidRPr="00D53390">
        <w:rPr>
          <w:rFonts w:ascii="仿宋_GB2312" w:eastAsia="仿宋_GB2312" w:hAnsi="仿宋" w:cs="Times New Roman" w:hint="eastAsia"/>
          <w:sz w:val="32"/>
          <w:szCs w:val="32"/>
        </w:rPr>
        <w:t>年，是依托酒泉职业技术</w:t>
      </w:r>
      <w:r w:rsidR="005464BD" w:rsidRPr="00D53390">
        <w:rPr>
          <w:rFonts w:ascii="仿宋_GB2312" w:eastAsia="仿宋_GB2312" w:hAnsi="仿宋" w:cs="Times New Roman" w:hint="eastAsia"/>
          <w:sz w:val="32"/>
          <w:szCs w:val="32"/>
        </w:rPr>
        <w:t>大学</w:t>
      </w:r>
      <w:r w:rsidR="0026166B">
        <w:rPr>
          <w:rFonts w:ascii="仿宋_GB2312" w:eastAsia="仿宋_GB2312" w:hAnsi="仿宋" w:cs="Times New Roman" w:hint="eastAsia"/>
          <w:sz w:val="32"/>
          <w:szCs w:val="32"/>
        </w:rPr>
        <w:t>（原酒泉职业技术学院，2025年3月</w:t>
      </w:r>
      <w:r w:rsidR="00824AE1">
        <w:rPr>
          <w:rFonts w:ascii="仿宋_GB2312" w:eastAsia="仿宋_GB2312" w:hAnsi="仿宋" w:cs="Times New Roman" w:hint="eastAsia"/>
          <w:sz w:val="32"/>
          <w:szCs w:val="32"/>
        </w:rPr>
        <w:t>26日</w:t>
      </w:r>
      <w:r w:rsidR="00EF0567">
        <w:rPr>
          <w:rFonts w:ascii="仿宋_GB2312" w:eastAsia="仿宋_GB2312" w:hAnsi="仿宋" w:cs="Times New Roman" w:hint="eastAsia"/>
          <w:sz w:val="32"/>
          <w:szCs w:val="32"/>
        </w:rPr>
        <w:t>更名</w:t>
      </w:r>
      <w:r w:rsidR="0026166B">
        <w:rPr>
          <w:rFonts w:ascii="仿宋_GB2312" w:eastAsia="仿宋_GB2312" w:hAnsi="仿宋" w:cs="Times New Roman" w:hint="eastAsia"/>
          <w:sz w:val="32"/>
          <w:szCs w:val="32"/>
        </w:rPr>
        <w:t>）</w:t>
      </w:r>
      <w:r w:rsidRPr="00D53390">
        <w:rPr>
          <w:rFonts w:ascii="仿宋_GB2312" w:eastAsia="仿宋_GB2312" w:hAnsi="仿宋" w:cs="Times New Roman" w:hint="eastAsia"/>
          <w:sz w:val="32"/>
          <w:szCs w:val="32"/>
        </w:rPr>
        <w:t>建设的省级重点实验室，是太阳能发电领域重要的理论与应用技术研究基地。为提升重点实验室科研水平，充分发挥省级科技创新平台作用，吸引省内外优秀学者和研究团队，开展与本实验室研究领域相关的高水平基础研究、应用基础研究和前沿技术研究工作，促进科研合作和学术交流，拟设立2025年重点实验室开放课题。</w:t>
      </w:r>
    </w:p>
    <w:p w:rsidR="00E12222" w:rsidRPr="00D53390" w:rsidRDefault="003D32EC">
      <w:pPr>
        <w:spacing w:line="560" w:lineRule="exact"/>
        <w:ind w:firstLineChars="200" w:firstLine="640"/>
        <w:rPr>
          <w:rFonts w:ascii="黑体" w:eastAsia="黑体" w:hAnsi="黑体" w:cs="Times New Roman"/>
          <w:sz w:val="32"/>
          <w:szCs w:val="32"/>
        </w:rPr>
      </w:pPr>
      <w:r w:rsidRPr="00D53390">
        <w:rPr>
          <w:rFonts w:ascii="黑体" w:eastAsia="黑体" w:hAnsi="黑体" w:cs="Times New Roman" w:hint="eastAsia"/>
          <w:sz w:val="32"/>
          <w:szCs w:val="32"/>
        </w:rPr>
        <w:t>一、开放基金的设置</w:t>
      </w:r>
    </w:p>
    <w:p w:rsidR="00E12222" w:rsidRPr="00D53390" w:rsidRDefault="003D32EC">
      <w:pPr>
        <w:spacing w:line="560" w:lineRule="exact"/>
        <w:ind w:firstLineChars="200" w:firstLine="643"/>
        <w:rPr>
          <w:rFonts w:ascii="楷体" w:eastAsia="楷体" w:hAnsi="楷体" w:cs="Times New Roman"/>
          <w:b/>
          <w:sz w:val="32"/>
          <w:szCs w:val="32"/>
        </w:rPr>
      </w:pPr>
      <w:r w:rsidRPr="00D53390">
        <w:rPr>
          <w:rFonts w:ascii="楷体" w:eastAsia="楷体" w:hAnsi="楷体" w:cs="Times New Roman" w:hint="eastAsia"/>
          <w:b/>
          <w:sz w:val="32"/>
          <w:szCs w:val="32"/>
        </w:rPr>
        <w:t>（一）开放基金设置的目的</w:t>
      </w:r>
    </w:p>
    <w:p w:rsidR="00E12222" w:rsidRPr="00D53390" w:rsidRDefault="003D32EC">
      <w:pPr>
        <w:spacing w:line="560" w:lineRule="exact"/>
        <w:ind w:firstLineChars="200" w:firstLine="640"/>
        <w:rPr>
          <w:rFonts w:ascii="仿宋_GB2312" w:eastAsia="仿宋_GB2312" w:hAnsi="Times New Roman" w:cs="Times New Roman"/>
          <w:sz w:val="32"/>
          <w:szCs w:val="32"/>
        </w:rPr>
      </w:pPr>
      <w:r w:rsidRPr="00D53390">
        <w:rPr>
          <w:rFonts w:ascii="仿宋_GB2312" w:eastAsia="仿宋_GB2312" w:hAnsi="仿宋" w:cs="Times New Roman" w:hint="eastAsia"/>
          <w:sz w:val="32"/>
          <w:szCs w:val="32"/>
        </w:rPr>
        <w:t>围绕重点实验室科研方向，以开放基金的形式资助开放课题，鼓励国内优秀科技人才及团队来重点实验室开展合作研究工作，充实重点实验室科研力量，提升</w:t>
      </w:r>
      <w:r w:rsidR="00EF0567">
        <w:rPr>
          <w:rFonts w:ascii="仿宋_GB2312" w:eastAsia="仿宋_GB2312" w:hAnsi="仿宋" w:cs="Times New Roman" w:hint="eastAsia"/>
          <w:sz w:val="32"/>
          <w:szCs w:val="32"/>
        </w:rPr>
        <w:t>酒泉职业技术大学</w:t>
      </w:r>
      <w:r w:rsidRPr="00D53390">
        <w:rPr>
          <w:rFonts w:ascii="仿宋_GB2312" w:eastAsia="仿宋_GB2312" w:hAnsi="仿宋" w:cs="Times New Roman" w:hint="eastAsia"/>
          <w:sz w:val="32"/>
          <w:szCs w:val="32"/>
        </w:rPr>
        <w:t>科研水平。</w:t>
      </w:r>
    </w:p>
    <w:p w:rsidR="00E12222" w:rsidRPr="00D53390" w:rsidRDefault="003D32EC">
      <w:pPr>
        <w:spacing w:line="560" w:lineRule="exact"/>
        <w:ind w:firstLineChars="200" w:firstLine="643"/>
        <w:rPr>
          <w:rFonts w:ascii="楷体" w:eastAsia="楷体" w:hAnsi="楷体" w:cs="Times New Roman"/>
          <w:b/>
          <w:sz w:val="32"/>
          <w:szCs w:val="32"/>
        </w:rPr>
      </w:pPr>
      <w:r w:rsidRPr="00D53390">
        <w:rPr>
          <w:rFonts w:ascii="楷体" w:eastAsia="楷体" w:hAnsi="楷体" w:cs="Times New Roman" w:hint="eastAsia"/>
          <w:b/>
          <w:sz w:val="32"/>
          <w:szCs w:val="32"/>
        </w:rPr>
        <w:t>（二）开放课题的成果</w:t>
      </w:r>
    </w:p>
    <w:p w:rsidR="00E12222" w:rsidRPr="00D53390" w:rsidRDefault="003D32EC">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开放课题主要以学术论文、专利、获奖、</w:t>
      </w:r>
      <w:r w:rsidR="008016F6" w:rsidRPr="00D53390">
        <w:rPr>
          <w:rFonts w:ascii="仿宋_GB2312" w:eastAsia="仿宋_GB2312" w:hAnsi="仿宋" w:cs="Times New Roman" w:hint="eastAsia"/>
          <w:sz w:val="32"/>
          <w:szCs w:val="32"/>
        </w:rPr>
        <w:t>自制实验平台</w:t>
      </w:r>
      <w:r w:rsidRPr="00D53390">
        <w:rPr>
          <w:rFonts w:ascii="仿宋_GB2312" w:eastAsia="仿宋_GB2312" w:hAnsi="仿宋" w:cs="Times New Roman" w:hint="eastAsia"/>
          <w:sz w:val="32"/>
          <w:szCs w:val="32"/>
        </w:rPr>
        <w:t>等为成果。</w:t>
      </w:r>
    </w:p>
    <w:p w:rsidR="00946DB6" w:rsidRDefault="003D32EC">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1.</w:t>
      </w:r>
      <w:r w:rsidR="00EF0567">
        <w:rPr>
          <w:rFonts w:ascii="仿宋_GB2312" w:eastAsia="仿宋_GB2312" w:hAnsi="仿宋" w:cs="Times New Roman" w:hint="eastAsia"/>
          <w:sz w:val="32"/>
          <w:szCs w:val="32"/>
        </w:rPr>
        <w:t>资助课题公开发表的学术论文</w:t>
      </w:r>
      <w:r w:rsidRPr="00D53390">
        <w:rPr>
          <w:rFonts w:ascii="仿宋_GB2312" w:eastAsia="仿宋_GB2312" w:hAnsi="仿宋" w:cs="Times New Roman" w:hint="eastAsia"/>
          <w:sz w:val="32"/>
          <w:szCs w:val="32"/>
        </w:rPr>
        <w:t>，作者必须包括实验室固</w:t>
      </w:r>
      <w:r w:rsidRPr="00D53390">
        <w:rPr>
          <w:rFonts w:ascii="仿宋_GB2312" w:eastAsia="仿宋_GB2312" w:hAnsi="仿宋" w:cs="Times New Roman" w:hint="eastAsia"/>
          <w:sz w:val="32"/>
          <w:szCs w:val="32"/>
        </w:rPr>
        <w:lastRenderedPageBreak/>
        <w:t>定成员，并</w:t>
      </w:r>
      <w:r w:rsidR="005464BD" w:rsidRPr="00D53390">
        <w:rPr>
          <w:rFonts w:ascii="仿宋_GB2312" w:eastAsia="仿宋_GB2312" w:hAnsi="仿宋" w:cs="Times New Roman" w:hint="eastAsia"/>
          <w:sz w:val="32"/>
          <w:szCs w:val="32"/>
        </w:rPr>
        <w:t>标注</w:t>
      </w:r>
      <w:r w:rsidR="00946DB6">
        <w:rPr>
          <w:rFonts w:ascii="仿宋_GB2312" w:eastAsia="仿宋_GB2312" w:hAnsi="仿宋" w:cs="Times New Roman" w:hint="eastAsia"/>
          <w:sz w:val="32"/>
          <w:szCs w:val="32"/>
        </w:rPr>
        <w:t>以下</w:t>
      </w:r>
      <w:r w:rsidR="005464BD" w:rsidRPr="00D53390">
        <w:rPr>
          <w:rFonts w:ascii="仿宋_GB2312" w:eastAsia="仿宋_GB2312" w:hAnsi="仿宋" w:cs="Times New Roman" w:hint="eastAsia"/>
          <w:sz w:val="32"/>
          <w:szCs w:val="32"/>
        </w:rPr>
        <w:t>单位：</w:t>
      </w:r>
    </w:p>
    <w:p w:rsidR="00946DB6" w:rsidRDefault="00444EC2">
      <w:pPr>
        <w:spacing w:line="560" w:lineRule="exact"/>
        <w:ind w:firstLineChars="200" w:firstLine="640"/>
        <w:rPr>
          <w:rFonts w:ascii="仿宋_GB2312" w:eastAsia="仿宋_GB2312" w:hAnsi="仿宋" w:cs="Times New Roman"/>
          <w:sz w:val="32"/>
          <w:szCs w:val="32"/>
        </w:rPr>
      </w:pPr>
      <w:r>
        <w:rPr>
          <w:rFonts w:ascii="仿宋_GB2312" w:eastAsia="仿宋_GB2312" w:hAnsi="仿宋" w:cs="Times New Roman" w:hint="eastAsia"/>
          <w:sz w:val="32"/>
          <w:szCs w:val="32"/>
        </w:rPr>
        <w:t>①</w:t>
      </w:r>
      <w:r w:rsidR="005464BD" w:rsidRPr="00946DB6">
        <w:rPr>
          <w:rFonts w:ascii="仿宋_GB2312" w:eastAsia="仿宋_GB2312" w:hAnsi="仿宋" w:cs="Times New Roman" w:hint="eastAsia"/>
          <w:sz w:val="32"/>
          <w:szCs w:val="32"/>
        </w:rPr>
        <w:t>甘肃省太阳能发电系统重点实验室，酒泉职业技术大学</w:t>
      </w:r>
      <w:r w:rsidR="003D32EC" w:rsidRPr="00946DB6">
        <w:rPr>
          <w:rFonts w:ascii="仿宋_GB2312" w:eastAsia="仿宋_GB2312" w:hAnsi="仿宋" w:cs="Times New Roman" w:hint="eastAsia"/>
          <w:sz w:val="32"/>
          <w:szCs w:val="32"/>
        </w:rPr>
        <w:t>，甘肃 酒泉，735000</w:t>
      </w:r>
      <w:r w:rsidR="003D32EC" w:rsidRPr="00D53390">
        <w:rPr>
          <w:rFonts w:ascii="仿宋_GB2312" w:eastAsia="仿宋_GB2312" w:hAnsi="仿宋" w:cs="Times New Roman" w:hint="eastAsia"/>
          <w:sz w:val="32"/>
          <w:szCs w:val="32"/>
        </w:rPr>
        <w:t>或</w:t>
      </w:r>
      <w:r w:rsidR="003D32EC" w:rsidRPr="00D53390">
        <w:rPr>
          <w:rFonts w:ascii="仿宋_GB2312" w:eastAsia="仿宋_GB2312" w:hAnsi="Times New Roman" w:cs="Times New Roman" w:hint="eastAsia"/>
          <w:sz w:val="32"/>
          <w:szCs w:val="32"/>
        </w:rPr>
        <w:t xml:space="preserve">Key Laboratory of Solar Power System, Gansu, Jiuquan Vocational and Technical </w:t>
      </w:r>
      <w:r w:rsidR="002369E7" w:rsidRPr="00D53390">
        <w:rPr>
          <w:rFonts w:ascii="仿宋_GB2312" w:eastAsia="仿宋_GB2312" w:hAnsi="Times New Roman" w:cs="Times New Roman" w:hint="eastAsia"/>
          <w:sz w:val="32"/>
          <w:szCs w:val="32"/>
        </w:rPr>
        <w:t>University</w:t>
      </w:r>
      <w:r w:rsidR="003D32EC" w:rsidRPr="00D53390">
        <w:rPr>
          <w:rFonts w:ascii="仿宋_GB2312" w:eastAsia="仿宋_GB2312" w:hAnsi="Times New Roman" w:cs="Times New Roman" w:hint="eastAsia"/>
          <w:sz w:val="32"/>
          <w:szCs w:val="32"/>
        </w:rPr>
        <w:t>, Jiuquan, 735000, China</w:t>
      </w:r>
      <w:r>
        <w:rPr>
          <w:rFonts w:ascii="仿宋_GB2312" w:eastAsia="仿宋_GB2312" w:hAnsi="仿宋" w:cs="Times New Roman" w:hint="eastAsia"/>
          <w:sz w:val="32"/>
          <w:szCs w:val="32"/>
        </w:rPr>
        <w:t>；</w:t>
      </w:r>
    </w:p>
    <w:p w:rsidR="00E12222" w:rsidRPr="00D53390" w:rsidRDefault="00444EC2">
      <w:pPr>
        <w:spacing w:line="560" w:lineRule="exact"/>
        <w:ind w:firstLineChars="200" w:firstLine="640"/>
        <w:rPr>
          <w:rFonts w:ascii="仿宋_GB2312" w:eastAsia="仿宋_GB2312" w:hAnsi="仿宋" w:cs="Times New Roman"/>
          <w:sz w:val="32"/>
          <w:szCs w:val="32"/>
        </w:rPr>
      </w:pPr>
      <w:r>
        <w:rPr>
          <w:rFonts w:ascii="仿宋_GB2312" w:eastAsia="仿宋_GB2312" w:hAnsi="仿宋" w:cs="Times New Roman" w:hint="eastAsia"/>
          <w:sz w:val="32"/>
          <w:szCs w:val="32"/>
        </w:rPr>
        <w:t>②</w:t>
      </w:r>
      <w:r w:rsidRPr="00444EC2">
        <w:rPr>
          <w:rFonts w:ascii="仿宋_GB2312" w:eastAsia="仿宋_GB2312" w:hAnsi="仿宋" w:cs="Times New Roman" w:hint="eastAsia"/>
          <w:sz w:val="32"/>
          <w:szCs w:val="32"/>
        </w:rPr>
        <w:t>甘肃省太阳能光电应用行业技术中心</w:t>
      </w:r>
      <w:r>
        <w:rPr>
          <w:rFonts w:ascii="仿宋_GB2312" w:eastAsia="仿宋_GB2312" w:hAnsi="仿宋" w:cs="Times New Roman" w:hint="eastAsia"/>
          <w:sz w:val="32"/>
          <w:szCs w:val="32"/>
        </w:rPr>
        <w:t>，酒泉职业技术大学，甘肃 酒泉，735000或</w:t>
      </w:r>
      <w:r w:rsidR="005C5692" w:rsidRPr="005C5692">
        <w:rPr>
          <w:rFonts w:ascii="仿宋_GB2312" w:eastAsia="仿宋_GB2312" w:hAnsi="仿宋" w:cs="Times New Roman"/>
          <w:sz w:val="32"/>
          <w:szCs w:val="32"/>
        </w:rPr>
        <w:t>Solar Photovoltaic Application Industry Technology Center</w:t>
      </w:r>
      <w:r w:rsidR="005C5692" w:rsidRPr="00D53390">
        <w:rPr>
          <w:rFonts w:ascii="仿宋_GB2312" w:eastAsia="仿宋_GB2312" w:hAnsi="Times New Roman" w:cs="Times New Roman" w:hint="eastAsia"/>
          <w:sz w:val="32"/>
          <w:szCs w:val="32"/>
        </w:rPr>
        <w:t>, Gansu, Jiuquan Vocational and Technical University, Jiuquan, 735000, China</w:t>
      </w:r>
      <w:r w:rsidR="005C5692">
        <w:rPr>
          <w:rFonts w:ascii="仿宋_GB2312" w:eastAsia="仿宋_GB2312" w:hAnsi="Times New Roman" w:cs="Times New Roman" w:hint="eastAsia"/>
          <w:sz w:val="32"/>
          <w:szCs w:val="32"/>
        </w:rPr>
        <w:t>。</w:t>
      </w:r>
    </w:p>
    <w:p w:rsidR="00881F77" w:rsidRDefault="003D32EC">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2.资助课题公开发表论文必须标注“甘肃省太阳能发电系统重点实验室开放基金资助（编号：</w:t>
      </w:r>
      <w:r w:rsidRPr="00D53390">
        <w:rPr>
          <w:rFonts w:ascii="仿宋_GB2312" w:eastAsia="仿宋_GB2312" w:hAnsi="Times New Roman" w:cs="Times New Roman" w:hint="eastAsia"/>
          <w:sz w:val="32"/>
          <w:szCs w:val="32"/>
        </w:rPr>
        <w:t>2025SPKL**</w:t>
      </w:r>
      <w:r w:rsidRPr="00D53390">
        <w:rPr>
          <w:rFonts w:ascii="仿宋_GB2312" w:eastAsia="仿宋_GB2312" w:hAnsi="仿宋" w:cs="Times New Roman" w:hint="eastAsia"/>
          <w:sz w:val="32"/>
          <w:szCs w:val="32"/>
        </w:rPr>
        <w:t xml:space="preserve">）”或“supported by Foundation of </w:t>
      </w:r>
      <w:r w:rsidR="00C05444" w:rsidRPr="00D53390">
        <w:rPr>
          <w:rFonts w:ascii="仿宋_GB2312" w:eastAsia="仿宋_GB2312" w:hAnsi="仿宋" w:cs="Times New Roman" w:hint="eastAsia"/>
          <w:sz w:val="32"/>
          <w:szCs w:val="32"/>
        </w:rPr>
        <w:t xml:space="preserve">Gansu </w:t>
      </w:r>
      <w:r w:rsidR="00C05444" w:rsidRPr="00D53390">
        <w:rPr>
          <w:rFonts w:ascii="仿宋_GB2312" w:eastAsia="仿宋_GB2312" w:hAnsi="仿宋" w:cs="Times New Roman"/>
          <w:sz w:val="32"/>
          <w:szCs w:val="32"/>
        </w:rPr>
        <w:t>Province</w:t>
      </w:r>
      <w:r w:rsidR="00C05444" w:rsidRPr="00D53390">
        <w:rPr>
          <w:rFonts w:ascii="仿宋_GB2312" w:eastAsia="仿宋_GB2312" w:hAnsi="仿宋" w:cs="Times New Roman" w:hint="eastAsia"/>
          <w:sz w:val="32"/>
          <w:szCs w:val="32"/>
        </w:rPr>
        <w:t xml:space="preserve"> </w:t>
      </w:r>
      <w:r w:rsidRPr="00D53390">
        <w:rPr>
          <w:rFonts w:ascii="仿宋_GB2312" w:eastAsia="仿宋_GB2312" w:hAnsi="仿宋" w:cs="Times New Roman" w:hint="eastAsia"/>
          <w:sz w:val="32"/>
          <w:szCs w:val="32"/>
        </w:rPr>
        <w:t xml:space="preserve">Key Laboratory of Solar Power System </w:t>
      </w:r>
      <w:r w:rsidRPr="00D53390">
        <w:rPr>
          <w:rFonts w:ascii="仿宋_GB2312" w:eastAsia="仿宋_GB2312" w:hAnsi="Times New Roman" w:cs="Times New Roman" w:hint="eastAsia"/>
          <w:sz w:val="32"/>
          <w:szCs w:val="32"/>
        </w:rPr>
        <w:t>(Grant No.</w:t>
      </w:r>
      <w:r w:rsidRPr="00D53390">
        <w:rPr>
          <w:rFonts w:ascii="仿宋_GB2312" w:eastAsia="仿宋_GB2312" w:hint="eastAsia"/>
          <w:sz w:val="32"/>
          <w:szCs w:val="32"/>
        </w:rPr>
        <w:t xml:space="preserve"> </w:t>
      </w:r>
      <w:r w:rsidRPr="00D53390">
        <w:rPr>
          <w:rFonts w:ascii="仿宋_GB2312" w:eastAsia="仿宋_GB2312" w:hAnsi="Times New Roman" w:cs="Times New Roman" w:hint="eastAsia"/>
          <w:sz w:val="32"/>
          <w:szCs w:val="32"/>
        </w:rPr>
        <w:t>2025SPKL**)</w:t>
      </w:r>
      <w:r w:rsidR="005464BD" w:rsidRPr="00D53390">
        <w:rPr>
          <w:rFonts w:ascii="仿宋_GB2312" w:eastAsia="仿宋_GB2312" w:hAnsi="仿宋" w:cs="Times New Roman" w:hint="eastAsia"/>
          <w:sz w:val="32"/>
          <w:szCs w:val="32"/>
        </w:rPr>
        <w:t>”</w:t>
      </w:r>
      <w:r w:rsidR="00881F77">
        <w:rPr>
          <w:rFonts w:ascii="仿宋_GB2312" w:eastAsia="仿宋_GB2312" w:hAnsi="仿宋" w:cs="Times New Roman" w:hint="eastAsia"/>
          <w:sz w:val="32"/>
          <w:szCs w:val="32"/>
        </w:rPr>
        <w:t>。</w:t>
      </w:r>
    </w:p>
    <w:p w:rsidR="00E12222" w:rsidRPr="00D53390" w:rsidRDefault="00881F77">
      <w:pPr>
        <w:spacing w:line="560" w:lineRule="exact"/>
        <w:ind w:firstLineChars="200" w:firstLine="640"/>
        <w:rPr>
          <w:rFonts w:ascii="仿宋_GB2312" w:eastAsia="仿宋_GB2312" w:hAnsi="仿宋" w:cs="Times New Roman"/>
          <w:sz w:val="32"/>
          <w:szCs w:val="32"/>
        </w:rPr>
      </w:pPr>
      <w:r>
        <w:rPr>
          <w:rFonts w:ascii="仿宋_GB2312" w:eastAsia="仿宋_GB2312" w:hAnsi="仿宋" w:cs="Times New Roman" w:hint="eastAsia"/>
          <w:sz w:val="32"/>
          <w:szCs w:val="32"/>
        </w:rPr>
        <w:t>3.</w:t>
      </w:r>
      <w:r w:rsidR="005464BD" w:rsidRPr="00D53390">
        <w:rPr>
          <w:rFonts w:ascii="仿宋_GB2312" w:eastAsia="仿宋_GB2312" w:hAnsi="仿宋" w:cs="Times New Roman" w:hint="eastAsia"/>
          <w:sz w:val="32"/>
          <w:szCs w:val="32"/>
        </w:rPr>
        <w:t>申请（授权专利）：酒泉职业技术大学</w:t>
      </w:r>
      <w:r w:rsidR="003D32EC" w:rsidRPr="00D53390">
        <w:rPr>
          <w:rFonts w:ascii="仿宋_GB2312" w:eastAsia="仿宋_GB2312" w:hAnsi="仿宋" w:cs="Times New Roman" w:hint="eastAsia"/>
          <w:sz w:val="32"/>
          <w:szCs w:val="32"/>
        </w:rPr>
        <w:t>须同为专利权人；获奖成果：“甘肃省太阳能发电系统重点实验室</w:t>
      </w:r>
      <w:r w:rsidR="009615FF">
        <w:rPr>
          <w:rFonts w:ascii="仿宋_GB2312" w:eastAsia="仿宋_GB2312" w:hAnsi="仿宋" w:cs="Times New Roman" w:hint="eastAsia"/>
          <w:sz w:val="32"/>
          <w:szCs w:val="32"/>
        </w:rPr>
        <w:t xml:space="preserve"> 酒泉职业技术大学</w:t>
      </w:r>
      <w:r w:rsidR="003D32EC" w:rsidRPr="00D53390">
        <w:rPr>
          <w:rFonts w:ascii="仿宋_GB2312" w:eastAsia="仿宋_GB2312" w:hAnsi="仿宋" w:cs="Times New Roman" w:hint="eastAsia"/>
          <w:sz w:val="32"/>
          <w:szCs w:val="32"/>
        </w:rPr>
        <w:t>”需为共同获奖单位。</w:t>
      </w:r>
    </w:p>
    <w:p w:rsidR="00E12222" w:rsidRPr="00D53390" w:rsidRDefault="003D32EC">
      <w:pPr>
        <w:spacing w:line="560" w:lineRule="exact"/>
        <w:ind w:firstLineChars="200" w:firstLine="640"/>
        <w:rPr>
          <w:rFonts w:ascii="黑体" w:eastAsia="黑体" w:hAnsi="黑体" w:cs="Times New Roman"/>
          <w:sz w:val="32"/>
          <w:szCs w:val="32"/>
        </w:rPr>
      </w:pPr>
      <w:r w:rsidRPr="00D53390">
        <w:rPr>
          <w:rFonts w:ascii="黑体" w:eastAsia="黑体" w:hAnsi="黑体" w:cs="Times New Roman" w:hint="eastAsia"/>
          <w:sz w:val="32"/>
          <w:szCs w:val="32"/>
        </w:rPr>
        <w:t>二、开放课题资助方向</w:t>
      </w:r>
    </w:p>
    <w:p w:rsidR="00E12222" w:rsidRPr="00D53390" w:rsidRDefault="003D32EC">
      <w:pPr>
        <w:spacing w:line="560" w:lineRule="exact"/>
        <w:ind w:firstLineChars="200" w:firstLine="643"/>
        <w:rPr>
          <w:rFonts w:ascii="楷体" w:eastAsia="楷体" w:hAnsi="楷体" w:cs="Times New Roman"/>
          <w:b/>
          <w:sz w:val="32"/>
          <w:szCs w:val="32"/>
        </w:rPr>
      </w:pPr>
      <w:r w:rsidRPr="00D53390">
        <w:rPr>
          <w:rFonts w:ascii="楷体" w:eastAsia="楷体" w:hAnsi="楷体" w:cs="Times New Roman" w:hint="eastAsia"/>
          <w:b/>
          <w:sz w:val="32"/>
          <w:szCs w:val="32"/>
        </w:rPr>
        <w:t>（一）光伏发电系</w:t>
      </w:r>
      <w:r w:rsidR="002E710E">
        <w:rPr>
          <w:rFonts w:ascii="楷体" w:eastAsia="楷体" w:hAnsi="楷体" w:cs="Times New Roman" w:hint="eastAsia"/>
          <w:b/>
          <w:sz w:val="32"/>
          <w:szCs w:val="32"/>
        </w:rPr>
        <w:t>统</w:t>
      </w:r>
      <w:r w:rsidRPr="00D53390">
        <w:rPr>
          <w:rFonts w:ascii="楷体" w:eastAsia="楷体" w:hAnsi="楷体" w:cs="Times New Roman" w:hint="eastAsia"/>
          <w:b/>
          <w:sz w:val="32"/>
          <w:szCs w:val="32"/>
        </w:rPr>
        <w:t>优化设计与运维技术研究</w:t>
      </w:r>
    </w:p>
    <w:p w:rsidR="00DF7F89" w:rsidRPr="00D53390" w:rsidRDefault="00B86178">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1.光伏储能系统逆变控制策略研究；</w:t>
      </w:r>
    </w:p>
    <w:p w:rsidR="00DF7F89" w:rsidRPr="00D53390" w:rsidRDefault="00B86178">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2.光伏储能系统优化</w:t>
      </w:r>
      <w:r w:rsidR="00246E9B">
        <w:rPr>
          <w:rFonts w:ascii="仿宋_GB2312" w:eastAsia="仿宋_GB2312" w:hAnsi="仿宋" w:cs="Times New Roman" w:hint="eastAsia"/>
          <w:sz w:val="32"/>
          <w:szCs w:val="32"/>
        </w:rPr>
        <w:t>设计研究</w:t>
      </w:r>
      <w:r w:rsidRPr="00D53390">
        <w:rPr>
          <w:rFonts w:ascii="仿宋_GB2312" w:eastAsia="仿宋_GB2312" w:hAnsi="仿宋" w:cs="Times New Roman" w:hint="eastAsia"/>
          <w:sz w:val="32"/>
          <w:szCs w:val="32"/>
        </w:rPr>
        <w:t>；</w:t>
      </w:r>
    </w:p>
    <w:p w:rsidR="00DF7F89" w:rsidRPr="00D53390" w:rsidRDefault="00604E7F">
      <w:pPr>
        <w:spacing w:line="560" w:lineRule="exact"/>
        <w:ind w:firstLineChars="200" w:firstLine="640"/>
        <w:rPr>
          <w:rFonts w:ascii="仿宋_GB2312" w:eastAsia="仿宋_GB2312" w:hAnsi="仿宋" w:cs="Times New Roman"/>
          <w:sz w:val="32"/>
          <w:szCs w:val="32"/>
        </w:rPr>
      </w:pPr>
      <w:r>
        <w:rPr>
          <w:rFonts w:ascii="仿宋_GB2312" w:eastAsia="仿宋_GB2312" w:hAnsi="仿宋" w:cs="Times New Roman" w:hint="eastAsia"/>
          <w:sz w:val="32"/>
          <w:szCs w:val="32"/>
        </w:rPr>
        <w:t>3</w:t>
      </w:r>
      <w:r w:rsidR="00DC2DA5" w:rsidRPr="00D53390">
        <w:rPr>
          <w:rFonts w:ascii="仿宋_GB2312" w:eastAsia="仿宋_GB2312" w:hAnsi="仿宋" w:cs="Times New Roman" w:hint="eastAsia"/>
          <w:sz w:val="32"/>
          <w:szCs w:val="32"/>
        </w:rPr>
        <w:t>.</w:t>
      </w:r>
      <w:r w:rsidR="00E52667">
        <w:rPr>
          <w:rFonts w:ascii="仿宋_GB2312" w:eastAsia="仿宋_GB2312" w:hAnsi="仿宋" w:cs="Times New Roman" w:hint="eastAsia"/>
          <w:sz w:val="32"/>
          <w:szCs w:val="32"/>
        </w:rPr>
        <w:t>沙尘</w:t>
      </w:r>
      <w:r w:rsidR="00E52667">
        <w:rPr>
          <w:rFonts w:ascii="宋体" w:eastAsia="宋体" w:hAnsi="宋体" w:cs="Times New Roman" w:hint="eastAsia"/>
          <w:sz w:val="32"/>
          <w:szCs w:val="32"/>
        </w:rPr>
        <w:t>、</w:t>
      </w:r>
      <w:r w:rsidR="00E52667">
        <w:rPr>
          <w:rFonts w:ascii="仿宋_GB2312" w:eastAsia="仿宋_GB2312" w:hAnsi="仿宋" w:cs="Times New Roman" w:hint="eastAsia"/>
          <w:sz w:val="32"/>
          <w:szCs w:val="32"/>
        </w:rPr>
        <w:t>空气成分等环境对</w:t>
      </w:r>
      <w:r w:rsidR="003D32EC" w:rsidRPr="00D53390">
        <w:rPr>
          <w:rFonts w:ascii="仿宋_GB2312" w:eastAsia="仿宋_GB2312" w:hAnsi="仿宋" w:cs="Times New Roman" w:hint="eastAsia"/>
          <w:sz w:val="32"/>
          <w:szCs w:val="32"/>
        </w:rPr>
        <w:t>光伏发电系统</w:t>
      </w:r>
      <w:r w:rsidR="003D32EC" w:rsidRPr="00D53390">
        <w:rPr>
          <w:rFonts w:ascii="仿宋_GB2312" w:eastAsia="仿宋_GB2312" w:hAnsi="仿宋" w:cs="Times New Roman"/>
          <w:sz w:val="32"/>
          <w:szCs w:val="32"/>
        </w:rPr>
        <w:t>性能</w:t>
      </w:r>
      <w:r w:rsidR="00E52667">
        <w:rPr>
          <w:rFonts w:ascii="仿宋_GB2312" w:eastAsia="仿宋_GB2312" w:hAnsi="仿宋" w:cs="Times New Roman" w:hint="eastAsia"/>
          <w:sz w:val="32"/>
          <w:szCs w:val="32"/>
        </w:rPr>
        <w:t>的影响研究。</w:t>
      </w:r>
    </w:p>
    <w:p w:rsidR="00E12222" w:rsidRPr="00D53390" w:rsidRDefault="003D32EC">
      <w:pPr>
        <w:spacing w:line="560" w:lineRule="exact"/>
        <w:ind w:firstLineChars="200" w:firstLine="643"/>
        <w:rPr>
          <w:rFonts w:ascii="楷体" w:eastAsia="楷体" w:hAnsi="楷体" w:cs="Times New Roman"/>
          <w:b/>
          <w:sz w:val="32"/>
          <w:szCs w:val="32"/>
        </w:rPr>
      </w:pPr>
      <w:r w:rsidRPr="00D53390">
        <w:rPr>
          <w:rFonts w:ascii="楷体" w:eastAsia="楷体" w:hAnsi="楷体" w:cs="Times New Roman" w:hint="eastAsia"/>
          <w:b/>
          <w:sz w:val="32"/>
          <w:szCs w:val="32"/>
        </w:rPr>
        <w:t>（二）太阳能发电系统用功能材料研究</w:t>
      </w:r>
    </w:p>
    <w:p w:rsidR="00DF7F89" w:rsidRPr="00D53390" w:rsidRDefault="00B65F67" w:rsidP="00B81F00">
      <w:pPr>
        <w:spacing w:line="560" w:lineRule="exact"/>
        <w:ind w:firstLineChars="200" w:firstLine="640"/>
        <w:rPr>
          <w:rFonts w:ascii="仿宋_GB2312" w:eastAsia="仿宋_GB2312" w:hAnsi="仿宋" w:cs="Times New Roman"/>
          <w:sz w:val="32"/>
          <w:szCs w:val="32"/>
        </w:rPr>
      </w:pPr>
      <w:r>
        <w:rPr>
          <w:rFonts w:ascii="仿宋_GB2312" w:eastAsia="仿宋_GB2312" w:hAnsi="仿宋" w:cs="Times New Roman" w:hint="eastAsia"/>
          <w:sz w:val="32"/>
          <w:szCs w:val="32"/>
        </w:rPr>
        <w:t>1</w:t>
      </w:r>
      <w:r w:rsidR="00D7771E" w:rsidRPr="00D53390">
        <w:rPr>
          <w:rFonts w:ascii="仿宋_GB2312" w:eastAsia="仿宋_GB2312" w:hAnsi="仿宋" w:cs="Times New Roman" w:hint="eastAsia"/>
          <w:sz w:val="32"/>
          <w:szCs w:val="32"/>
        </w:rPr>
        <w:t>.针对光</w:t>
      </w:r>
      <w:r>
        <w:rPr>
          <w:rFonts w:ascii="仿宋_GB2312" w:eastAsia="仿宋_GB2312" w:hAnsi="仿宋" w:cs="Times New Roman" w:hint="eastAsia"/>
          <w:sz w:val="32"/>
          <w:szCs w:val="32"/>
        </w:rPr>
        <w:t>伏组件</w:t>
      </w:r>
      <w:r w:rsidR="00E52667">
        <w:rPr>
          <w:rFonts w:ascii="宋体" w:eastAsia="宋体" w:hAnsi="宋体" w:cs="Times New Roman" w:hint="eastAsia"/>
          <w:sz w:val="32"/>
          <w:szCs w:val="32"/>
        </w:rPr>
        <w:t>、</w:t>
      </w:r>
      <w:r w:rsidR="00E52667">
        <w:rPr>
          <w:rFonts w:ascii="仿宋_GB2312" w:eastAsia="仿宋_GB2312" w:hAnsi="仿宋" w:cs="Times New Roman" w:hint="eastAsia"/>
          <w:sz w:val="32"/>
          <w:szCs w:val="32"/>
        </w:rPr>
        <w:t>光热反射镜面自清洁</w:t>
      </w:r>
      <w:r w:rsidR="00D7771E" w:rsidRPr="00D53390">
        <w:rPr>
          <w:rFonts w:ascii="仿宋_GB2312" w:eastAsia="仿宋_GB2312" w:hAnsi="仿宋" w:cs="Times New Roman" w:hint="eastAsia"/>
          <w:sz w:val="32"/>
          <w:szCs w:val="32"/>
        </w:rPr>
        <w:t>需求，研究透明超疏水涂层制备和性能优化</w:t>
      </w:r>
      <w:r w:rsidR="00E52667">
        <w:rPr>
          <w:rFonts w:ascii="仿宋_GB2312" w:eastAsia="仿宋_GB2312" w:hAnsi="仿宋" w:cs="Times New Roman" w:hint="eastAsia"/>
          <w:sz w:val="32"/>
          <w:szCs w:val="32"/>
        </w:rPr>
        <w:t>研究</w:t>
      </w:r>
      <w:r w:rsidR="00B81F00" w:rsidRPr="00D53390">
        <w:rPr>
          <w:rFonts w:ascii="仿宋_GB2312" w:eastAsia="仿宋_GB2312" w:hAnsi="仿宋" w:cs="Times New Roman" w:hint="eastAsia"/>
          <w:sz w:val="32"/>
          <w:szCs w:val="32"/>
        </w:rPr>
        <w:t>；</w:t>
      </w:r>
    </w:p>
    <w:p w:rsidR="00DF7F89" w:rsidRPr="00D53390" w:rsidRDefault="00B65F67" w:rsidP="00B81F00">
      <w:pPr>
        <w:spacing w:line="560" w:lineRule="exact"/>
        <w:ind w:firstLineChars="200" w:firstLine="640"/>
        <w:rPr>
          <w:rFonts w:ascii="仿宋_GB2312" w:eastAsia="仿宋_GB2312" w:hAnsi="仿宋" w:cs="Times New Roman"/>
          <w:sz w:val="32"/>
          <w:szCs w:val="32"/>
        </w:rPr>
      </w:pPr>
      <w:r>
        <w:rPr>
          <w:rFonts w:ascii="仿宋_GB2312" w:eastAsia="仿宋_GB2312" w:hAnsi="仿宋" w:cs="Times New Roman" w:hint="eastAsia"/>
          <w:sz w:val="32"/>
          <w:szCs w:val="32"/>
        </w:rPr>
        <w:lastRenderedPageBreak/>
        <w:t>2</w:t>
      </w:r>
      <w:r w:rsidR="00B81F00" w:rsidRPr="00D53390">
        <w:rPr>
          <w:rFonts w:ascii="仿宋_GB2312" w:eastAsia="仿宋_GB2312" w:hAnsi="仿宋" w:cs="Times New Roman" w:hint="eastAsia"/>
          <w:sz w:val="32"/>
          <w:szCs w:val="32"/>
        </w:rPr>
        <w:t>.</w:t>
      </w:r>
      <w:r w:rsidR="003D32EC" w:rsidRPr="00D53390">
        <w:rPr>
          <w:rFonts w:ascii="仿宋_GB2312" w:eastAsia="仿宋_GB2312" w:hAnsi="仿宋" w:cs="Times New Roman" w:hint="eastAsia"/>
          <w:sz w:val="32"/>
          <w:szCs w:val="32"/>
        </w:rPr>
        <w:t>光热发电系统耐高温熔盐腐蚀材料的研究与应用；</w:t>
      </w:r>
    </w:p>
    <w:p w:rsidR="00DF7F89" w:rsidRPr="00D53390" w:rsidRDefault="00B65F67" w:rsidP="00B81F00">
      <w:pPr>
        <w:spacing w:line="560" w:lineRule="exact"/>
        <w:ind w:firstLineChars="200" w:firstLine="640"/>
        <w:rPr>
          <w:rFonts w:ascii="仿宋_GB2312" w:eastAsia="仿宋_GB2312" w:hAnsi="仿宋" w:cs="Times New Roman"/>
          <w:sz w:val="32"/>
          <w:szCs w:val="32"/>
        </w:rPr>
      </w:pPr>
      <w:r>
        <w:rPr>
          <w:rFonts w:ascii="仿宋_GB2312" w:eastAsia="仿宋_GB2312" w:hAnsi="仿宋" w:cs="Times New Roman" w:hint="eastAsia"/>
          <w:sz w:val="32"/>
          <w:szCs w:val="32"/>
        </w:rPr>
        <w:t>3</w:t>
      </w:r>
      <w:r w:rsidR="00A00FF9" w:rsidRPr="00D53390">
        <w:rPr>
          <w:rFonts w:ascii="仿宋_GB2312" w:eastAsia="仿宋_GB2312" w:hAnsi="仿宋" w:cs="Times New Roman" w:hint="eastAsia"/>
          <w:sz w:val="32"/>
          <w:szCs w:val="32"/>
        </w:rPr>
        <w:t>.</w:t>
      </w:r>
      <w:r w:rsidR="006342C8" w:rsidRPr="00D53390">
        <w:rPr>
          <w:rFonts w:ascii="仿宋_GB2312" w:eastAsia="仿宋_GB2312" w:hAnsi="仿宋" w:cs="Times New Roman" w:hint="eastAsia"/>
          <w:sz w:val="32"/>
          <w:szCs w:val="32"/>
        </w:rPr>
        <w:t>陶瓷涂层</w:t>
      </w:r>
      <w:r w:rsidR="00737F22">
        <w:rPr>
          <w:rFonts w:ascii="仿宋_GB2312" w:eastAsia="仿宋_GB2312" w:hAnsi="仿宋" w:cs="Times New Roman" w:hint="eastAsia"/>
          <w:sz w:val="32"/>
          <w:szCs w:val="32"/>
        </w:rPr>
        <w:t>氯盐</w:t>
      </w:r>
      <w:r w:rsidR="006342C8" w:rsidRPr="00D53390">
        <w:rPr>
          <w:rFonts w:ascii="仿宋_GB2312" w:eastAsia="仿宋_GB2312" w:hAnsi="仿宋" w:cs="Times New Roman" w:hint="eastAsia"/>
          <w:sz w:val="32"/>
          <w:szCs w:val="32"/>
        </w:rPr>
        <w:t>腐蚀的分子动力学模拟</w:t>
      </w:r>
      <w:r w:rsidR="00737F22">
        <w:rPr>
          <w:rFonts w:ascii="仿宋_GB2312" w:eastAsia="仿宋_GB2312" w:hAnsi="仿宋" w:cs="Times New Roman" w:hint="eastAsia"/>
          <w:sz w:val="32"/>
          <w:szCs w:val="32"/>
        </w:rPr>
        <w:t>研究</w:t>
      </w:r>
      <w:r w:rsidR="006342C8" w:rsidRPr="00D53390">
        <w:rPr>
          <w:rFonts w:ascii="仿宋_GB2312" w:eastAsia="仿宋_GB2312" w:hAnsi="仿宋" w:cs="Times New Roman" w:hint="eastAsia"/>
          <w:sz w:val="32"/>
          <w:szCs w:val="32"/>
        </w:rPr>
        <w:t>；</w:t>
      </w:r>
    </w:p>
    <w:p w:rsidR="00E52667" w:rsidRPr="00E52667" w:rsidRDefault="00B65F67" w:rsidP="00E52667">
      <w:pPr>
        <w:spacing w:line="560" w:lineRule="exact"/>
        <w:ind w:firstLineChars="200" w:firstLine="640"/>
        <w:rPr>
          <w:rFonts w:ascii="仿宋_GB2312" w:eastAsia="仿宋_GB2312" w:hAnsi="仿宋" w:cs="Times New Roman"/>
          <w:sz w:val="32"/>
          <w:szCs w:val="32"/>
        </w:rPr>
      </w:pPr>
      <w:r>
        <w:rPr>
          <w:rFonts w:ascii="仿宋_GB2312" w:eastAsia="仿宋_GB2312" w:hAnsi="仿宋" w:cs="Times New Roman" w:hint="eastAsia"/>
          <w:sz w:val="32"/>
          <w:szCs w:val="32"/>
        </w:rPr>
        <w:t>4</w:t>
      </w:r>
      <w:r w:rsidR="00B81F00" w:rsidRPr="00D53390">
        <w:rPr>
          <w:rFonts w:ascii="仿宋_GB2312" w:eastAsia="仿宋_GB2312" w:hAnsi="仿宋" w:cs="Times New Roman" w:hint="eastAsia"/>
          <w:sz w:val="32"/>
          <w:szCs w:val="32"/>
        </w:rPr>
        <w:t>.</w:t>
      </w:r>
      <w:r w:rsidR="00E52667">
        <w:rPr>
          <w:rFonts w:ascii="仿宋_GB2312" w:eastAsia="仿宋_GB2312" w:hAnsi="仿宋" w:cs="Times New Roman" w:hint="eastAsia"/>
          <w:sz w:val="32"/>
          <w:szCs w:val="32"/>
        </w:rPr>
        <w:t>类金刚石碳剥离膜的制备及应用研究，石墨烯材料在散热领域的应用</w:t>
      </w:r>
      <w:r w:rsidR="00344479">
        <w:rPr>
          <w:rFonts w:ascii="仿宋_GB2312" w:eastAsia="仿宋_GB2312" w:hAnsi="仿宋" w:cs="Times New Roman" w:hint="eastAsia"/>
          <w:sz w:val="32"/>
          <w:szCs w:val="32"/>
        </w:rPr>
        <w:t>研究及产品开发</w:t>
      </w:r>
      <w:bookmarkStart w:id="0" w:name="_GoBack"/>
      <w:bookmarkEnd w:id="0"/>
      <w:r w:rsidR="00344479">
        <w:rPr>
          <w:rFonts w:ascii="仿宋_GB2312" w:eastAsia="仿宋_GB2312" w:hAnsi="仿宋" w:cs="Times New Roman" w:hint="eastAsia"/>
          <w:sz w:val="32"/>
          <w:szCs w:val="32"/>
        </w:rPr>
        <w:t>。</w:t>
      </w:r>
    </w:p>
    <w:p w:rsidR="00E12222" w:rsidRPr="00D53390" w:rsidRDefault="003D32EC">
      <w:pPr>
        <w:spacing w:line="560" w:lineRule="exact"/>
        <w:ind w:firstLineChars="200" w:firstLine="643"/>
        <w:rPr>
          <w:rFonts w:ascii="楷体" w:eastAsia="楷体" w:hAnsi="楷体" w:cs="Times New Roman"/>
          <w:b/>
          <w:sz w:val="32"/>
          <w:szCs w:val="32"/>
        </w:rPr>
      </w:pPr>
      <w:r w:rsidRPr="00D53390">
        <w:rPr>
          <w:rFonts w:ascii="楷体" w:eastAsia="楷体" w:hAnsi="楷体" w:cs="Times New Roman" w:hint="eastAsia"/>
          <w:b/>
          <w:sz w:val="32"/>
          <w:szCs w:val="32"/>
        </w:rPr>
        <w:t>（三）多能互补发电与储能技术研究</w:t>
      </w:r>
    </w:p>
    <w:p w:rsidR="00DF7F89" w:rsidRPr="00D53390" w:rsidRDefault="006342C8">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1.</w:t>
      </w:r>
      <w:r w:rsidR="003D32EC" w:rsidRPr="00D53390">
        <w:rPr>
          <w:rFonts w:ascii="仿宋_GB2312" w:eastAsia="仿宋_GB2312" w:hAnsi="仿宋" w:cs="Times New Roman"/>
          <w:sz w:val="32"/>
          <w:szCs w:val="32"/>
        </w:rPr>
        <w:t>多能互补系统架构设计</w:t>
      </w:r>
      <w:r w:rsidR="00E52667">
        <w:rPr>
          <w:rFonts w:ascii="仿宋_GB2312" w:eastAsia="仿宋_GB2312" w:hAnsi="仿宋" w:cs="Times New Roman" w:hint="eastAsia"/>
          <w:sz w:val="32"/>
          <w:szCs w:val="32"/>
        </w:rPr>
        <w:t>与控制策略研究</w:t>
      </w:r>
      <w:r w:rsidR="003D32EC" w:rsidRPr="00D53390">
        <w:rPr>
          <w:rFonts w:ascii="仿宋_GB2312" w:eastAsia="仿宋_GB2312" w:hAnsi="仿宋" w:cs="Times New Roman" w:hint="eastAsia"/>
          <w:sz w:val="32"/>
          <w:szCs w:val="32"/>
        </w:rPr>
        <w:t>，如</w:t>
      </w:r>
      <w:r w:rsidR="003D32EC" w:rsidRPr="00D53390">
        <w:rPr>
          <w:rFonts w:ascii="仿宋_GB2312" w:eastAsia="仿宋_GB2312" w:hAnsi="仿宋" w:cs="Times New Roman"/>
          <w:sz w:val="32"/>
          <w:szCs w:val="32"/>
        </w:rPr>
        <w:t>研究太阳能、风能、水能、生物质能等多种可再生能源的互补发电系统架构</w:t>
      </w:r>
      <w:r w:rsidR="003D32EC" w:rsidRPr="00D53390">
        <w:rPr>
          <w:rFonts w:ascii="仿宋_GB2312" w:eastAsia="仿宋_GB2312" w:hAnsi="仿宋" w:cs="Times New Roman" w:hint="eastAsia"/>
          <w:sz w:val="32"/>
          <w:szCs w:val="32"/>
        </w:rPr>
        <w:t>等；</w:t>
      </w:r>
    </w:p>
    <w:p w:rsidR="00DF7F89" w:rsidRPr="00D53390" w:rsidRDefault="003913BD" w:rsidP="00DF7F89">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2.</w:t>
      </w:r>
      <w:r w:rsidR="003D32EC" w:rsidRPr="00D53390">
        <w:rPr>
          <w:rFonts w:ascii="仿宋_GB2312" w:eastAsia="仿宋_GB2312" w:hAnsi="仿宋" w:cs="Times New Roman"/>
          <w:sz w:val="32"/>
          <w:szCs w:val="32"/>
        </w:rPr>
        <w:t>发电系统集成与控制策略</w:t>
      </w:r>
      <w:r w:rsidR="003D32EC" w:rsidRPr="00D53390">
        <w:rPr>
          <w:rFonts w:ascii="仿宋_GB2312" w:eastAsia="仿宋_GB2312" w:hAnsi="仿宋" w:cs="Times New Roman" w:hint="eastAsia"/>
          <w:sz w:val="32"/>
          <w:szCs w:val="32"/>
        </w:rPr>
        <w:t>，如</w:t>
      </w:r>
      <w:r w:rsidR="003D32EC" w:rsidRPr="00D53390">
        <w:rPr>
          <w:rFonts w:ascii="仿宋_GB2312" w:eastAsia="仿宋_GB2312" w:hAnsi="仿宋" w:cs="Times New Roman"/>
          <w:sz w:val="32"/>
          <w:szCs w:val="32"/>
        </w:rPr>
        <w:t>研究多种能源形式的集成方法，开发协调控制策略，实现能源互补与优化调度</w:t>
      </w:r>
      <w:r w:rsidR="003D32EC" w:rsidRPr="00D53390">
        <w:rPr>
          <w:rFonts w:ascii="仿宋_GB2312" w:eastAsia="仿宋_GB2312" w:hAnsi="仿宋" w:cs="Times New Roman" w:hint="eastAsia"/>
          <w:sz w:val="32"/>
          <w:szCs w:val="32"/>
        </w:rPr>
        <w:t>等；</w:t>
      </w:r>
    </w:p>
    <w:p w:rsidR="00E12222" w:rsidRPr="00D53390" w:rsidRDefault="00E52667" w:rsidP="00DF7F89">
      <w:pPr>
        <w:spacing w:line="560" w:lineRule="exact"/>
        <w:ind w:firstLineChars="200" w:firstLine="640"/>
        <w:rPr>
          <w:rFonts w:ascii="仿宋_GB2312" w:eastAsia="仿宋_GB2312" w:hAnsi="仿宋" w:cs="Times New Roman"/>
          <w:sz w:val="32"/>
          <w:szCs w:val="32"/>
        </w:rPr>
      </w:pPr>
      <w:r>
        <w:rPr>
          <w:rFonts w:ascii="仿宋_GB2312" w:eastAsia="仿宋_GB2312" w:hAnsi="仿宋" w:cs="Times New Roman" w:hint="eastAsia"/>
          <w:sz w:val="32"/>
          <w:szCs w:val="32"/>
        </w:rPr>
        <w:t>3</w:t>
      </w:r>
      <w:r w:rsidR="003913BD" w:rsidRPr="00D53390">
        <w:rPr>
          <w:rFonts w:ascii="仿宋_GB2312" w:eastAsia="仿宋_GB2312" w:hAnsi="仿宋" w:cs="Times New Roman" w:hint="eastAsia"/>
          <w:sz w:val="32"/>
          <w:szCs w:val="32"/>
        </w:rPr>
        <w:t>.</w:t>
      </w:r>
      <w:r w:rsidR="003D32EC" w:rsidRPr="00D53390">
        <w:rPr>
          <w:rFonts w:ascii="仿宋_GB2312" w:eastAsia="仿宋_GB2312" w:hAnsi="仿宋" w:cs="Times New Roman" w:hint="eastAsia"/>
          <w:sz w:val="32"/>
          <w:szCs w:val="32"/>
        </w:rPr>
        <w:t>碳中和领域新理论、新技术、新材料和新方法研究，包括可再生能源技术、碳汇技术、氢能技术等。</w:t>
      </w:r>
    </w:p>
    <w:p w:rsidR="00E12222" w:rsidRPr="00D53390" w:rsidRDefault="003D32EC">
      <w:pPr>
        <w:spacing w:line="560" w:lineRule="exact"/>
        <w:ind w:firstLineChars="200" w:firstLine="640"/>
        <w:rPr>
          <w:rFonts w:ascii="黑体" w:eastAsia="黑体" w:hAnsi="黑体" w:cs="Times New Roman"/>
          <w:sz w:val="32"/>
          <w:szCs w:val="32"/>
        </w:rPr>
      </w:pPr>
      <w:r w:rsidRPr="00D53390">
        <w:rPr>
          <w:rFonts w:ascii="黑体" w:eastAsia="黑体" w:hAnsi="黑体" w:cs="Times New Roman" w:hint="eastAsia"/>
          <w:sz w:val="32"/>
          <w:szCs w:val="32"/>
        </w:rPr>
        <w:t>三、开放基金的申请</w:t>
      </w:r>
    </w:p>
    <w:p w:rsidR="00E12222" w:rsidRPr="00D53390" w:rsidRDefault="003D32EC">
      <w:pPr>
        <w:spacing w:line="560" w:lineRule="exact"/>
        <w:ind w:firstLineChars="200" w:firstLine="640"/>
        <w:rPr>
          <w:rFonts w:ascii="仿宋_GB2312" w:eastAsia="仿宋_GB2312" w:hAnsi="Times New Roman" w:cs="Times New Roman"/>
          <w:sz w:val="32"/>
          <w:szCs w:val="32"/>
        </w:rPr>
      </w:pPr>
      <w:r w:rsidRPr="00D53390">
        <w:rPr>
          <w:rFonts w:ascii="仿宋_GB2312" w:eastAsia="仿宋_GB2312" w:hAnsi="仿宋" w:cs="Times New Roman" w:hint="eastAsia"/>
          <w:sz w:val="32"/>
          <w:szCs w:val="32"/>
        </w:rPr>
        <w:t>（一）申请者根据重点实验室开放课题资助方向自选课题，按照《甘肃省太阳能发电系统重点实验室开放课题管理细则》的规定，认真填写申请书。重点实验室开放基金将优先资助立论充分、研究内容具体、技术路线清晰、预期成果明确，具有重要研究意义的课题。</w:t>
      </w:r>
    </w:p>
    <w:p w:rsidR="00E12222" w:rsidRPr="00D53390" w:rsidRDefault="003D32EC">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（二）开放基金主要面向国内高校、科研院所和企业研究</w:t>
      </w:r>
      <w:r w:rsidR="005464BD" w:rsidRPr="00D53390">
        <w:rPr>
          <w:rFonts w:ascii="仿宋_GB2312" w:eastAsia="仿宋_GB2312" w:hAnsi="仿宋" w:cs="Times New Roman" w:hint="eastAsia"/>
          <w:sz w:val="32"/>
          <w:szCs w:val="32"/>
        </w:rPr>
        <w:t>人员，同时实验室依托单位酒泉职业技术大学</w:t>
      </w:r>
      <w:r w:rsidRPr="00D53390">
        <w:rPr>
          <w:rFonts w:ascii="仿宋_GB2312" w:eastAsia="仿宋_GB2312" w:hAnsi="仿宋" w:cs="Times New Roman" w:hint="eastAsia"/>
          <w:sz w:val="32"/>
          <w:szCs w:val="32"/>
        </w:rPr>
        <w:t>教师也可提出申请，申请者需结合研究方向与重点实验室科研团队合作开展研究工作，开放课题研究成员中至少包含1名实验室研究人员。</w:t>
      </w:r>
    </w:p>
    <w:p w:rsidR="00E12222" w:rsidRPr="00D53390" w:rsidRDefault="003D32EC">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（三）本年度计划设立重点项目、一般项目和自筹项目3种类型。每项资助金额为1-4万元。课题研究期限为</w:t>
      </w:r>
      <w:r w:rsidRPr="00D53390">
        <w:rPr>
          <w:rFonts w:ascii="仿宋_GB2312" w:eastAsia="仿宋_GB2312" w:hAnsi="Times New Roman" w:cs="Times New Roman" w:hint="eastAsia"/>
          <w:sz w:val="32"/>
          <w:szCs w:val="32"/>
        </w:rPr>
        <w:t>1-2</w:t>
      </w:r>
      <w:r w:rsidRPr="00D53390">
        <w:rPr>
          <w:rFonts w:ascii="仿宋_GB2312" w:eastAsia="仿宋_GB2312" w:hAnsi="仿宋" w:cs="Times New Roman" w:hint="eastAsia"/>
          <w:sz w:val="32"/>
          <w:szCs w:val="32"/>
        </w:rPr>
        <w:t>年。</w:t>
      </w:r>
    </w:p>
    <w:p w:rsidR="00E12222" w:rsidRPr="00D53390" w:rsidRDefault="003D32EC">
      <w:pPr>
        <w:spacing w:line="560" w:lineRule="exact"/>
        <w:ind w:firstLineChars="200" w:firstLine="640"/>
        <w:rPr>
          <w:rFonts w:ascii="仿宋_GB2312" w:eastAsia="仿宋_GB2312" w:hAnsi="Times New Roman" w:cs="Times New Roman"/>
          <w:sz w:val="32"/>
          <w:szCs w:val="32"/>
        </w:rPr>
      </w:pPr>
      <w:r w:rsidRPr="00D53390">
        <w:rPr>
          <w:rFonts w:ascii="仿宋_GB2312" w:eastAsia="仿宋_GB2312" w:hAnsi="仿宋" w:cs="Times New Roman" w:hint="eastAsia"/>
          <w:sz w:val="32"/>
          <w:szCs w:val="32"/>
        </w:rPr>
        <w:lastRenderedPageBreak/>
        <w:t>（四）项目成果主要以学术论文、专利、获奖</w:t>
      </w:r>
      <w:r w:rsidR="00F82967">
        <w:rPr>
          <w:rFonts w:ascii="仿宋_GB2312" w:eastAsia="仿宋_GB2312" w:hAnsi="仿宋" w:cs="Times New Roman" w:hint="eastAsia"/>
          <w:sz w:val="32"/>
          <w:szCs w:val="32"/>
        </w:rPr>
        <w:t>、新产品和新工艺</w:t>
      </w:r>
      <w:r w:rsidRPr="00D53390">
        <w:rPr>
          <w:rFonts w:ascii="仿宋_GB2312" w:eastAsia="仿宋_GB2312" w:hAnsi="仿宋" w:cs="Times New Roman" w:hint="eastAsia"/>
          <w:sz w:val="32"/>
          <w:szCs w:val="32"/>
        </w:rPr>
        <w:t>等形式呈现。重点项目要求发表SCI或EI收录（会议论文除外）及以上级别论文不少于2篇、提交结题报告1份；一般项目要求发表SCI或EI收录（会议论文除外）及以上级别论文不少于1篇，提交结题报告1份；自筹项目要求发表核心及以上级别论文不少于1篇，提交结题报告1份。</w:t>
      </w:r>
    </w:p>
    <w:p w:rsidR="00E12222" w:rsidRPr="00D53390" w:rsidRDefault="003D32EC">
      <w:pPr>
        <w:spacing w:line="560" w:lineRule="exact"/>
        <w:ind w:firstLineChars="200" w:firstLine="640"/>
        <w:rPr>
          <w:rFonts w:ascii="仿宋_GB2312" w:eastAsia="仿宋_GB2312" w:hAnsi="仿宋" w:cs="Times New Roman"/>
          <w:sz w:val="32"/>
          <w:szCs w:val="32"/>
        </w:rPr>
      </w:pPr>
      <w:r w:rsidRPr="00D53390">
        <w:rPr>
          <w:rFonts w:ascii="仿宋_GB2312" w:eastAsia="仿宋_GB2312" w:hAnsi="仿宋" w:cs="Times New Roman" w:hint="eastAsia"/>
          <w:sz w:val="32"/>
          <w:szCs w:val="32"/>
        </w:rPr>
        <w:t>（五）已有本重点实验室在研开放课题且尚未结题的负责人不可申请本年度开放基金。</w:t>
      </w:r>
    </w:p>
    <w:p w:rsidR="00E12222" w:rsidRPr="00D53390" w:rsidRDefault="003D32EC">
      <w:pPr>
        <w:spacing w:line="560" w:lineRule="exact"/>
        <w:ind w:firstLineChars="200" w:firstLine="640"/>
        <w:rPr>
          <w:rFonts w:ascii="仿宋_GB2312" w:eastAsia="仿宋_GB2312" w:hAnsi="Times New Roman" w:cs="Times New Roman"/>
          <w:sz w:val="32"/>
          <w:szCs w:val="32"/>
        </w:rPr>
      </w:pPr>
      <w:r w:rsidRPr="00D53390">
        <w:rPr>
          <w:rFonts w:ascii="仿宋_GB2312" w:eastAsia="仿宋_GB2312" w:hAnsi="仿宋" w:cs="Times New Roman" w:hint="eastAsia"/>
          <w:sz w:val="32"/>
          <w:szCs w:val="32"/>
        </w:rPr>
        <w:t>（六）申请者应于</w:t>
      </w:r>
      <w:r w:rsidRPr="00D53390">
        <w:rPr>
          <w:rFonts w:ascii="仿宋_GB2312" w:eastAsia="仿宋_GB2312" w:hAnsi="Times New Roman" w:cs="Times New Roman" w:hint="eastAsia"/>
          <w:sz w:val="32"/>
          <w:szCs w:val="32"/>
        </w:rPr>
        <w:t>2025</w:t>
      </w:r>
      <w:r w:rsidRPr="00D53390">
        <w:rPr>
          <w:rFonts w:ascii="仿宋_GB2312" w:eastAsia="仿宋_GB2312" w:hAnsi="仿宋" w:cs="Times New Roman" w:hint="eastAsia"/>
          <w:sz w:val="32"/>
          <w:szCs w:val="32"/>
        </w:rPr>
        <w:t>年</w:t>
      </w:r>
      <w:r w:rsidR="00351BAC" w:rsidRPr="00D53390">
        <w:rPr>
          <w:rFonts w:ascii="仿宋_GB2312" w:eastAsia="仿宋_GB2312" w:hAnsi="仿宋" w:cs="Times New Roman" w:hint="eastAsia"/>
          <w:sz w:val="32"/>
          <w:szCs w:val="32"/>
        </w:rPr>
        <w:t>5</w:t>
      </w:r>
      <w:r w:rsidRPr="00D53390">
        <w:rPr>
          <w:rFonts w:ascii="仿宋_GB2312" w:eastAsia="仿宋_GB2312" w:hAnsi="仿宋" w:cs="Times New Roman" w:hint="eastAsia"/>
          <w:sz w:val="32"/>
          <w:szCs w:val="32"/>
        </w:rPr>
        <w:t>月4日前将课题申请书及相关附件由所在单位签字盖章后，将电子版材料发送至联系人邮箱，并将纸质版材料</w:t>
      </w:r>
      <w:r w:rsidRPr="00D53390">
        <w:rPr>
          <w:rFonts w:ascii="仿宋_GB2312" w:eastAsia="仿宋_GB2312" w:hAnsi="Times New Roman" w:cs="Times New Roman" w:hint="eastAsia"/>
          <w:sz w:val="32"/>
          <w:szCs w:val="32"/>
        </w:rPr>
        <w:t>1</w:t>
      </w:r>
      <w:r w:rsidRPr="00D53390">
        <w:rPr>
          <w:rFonts w:ascii="仿宋_GB2312" w:eastAsia="仿宋_GB2312" w:hAnsi="仿宋" w:cs="Times New Roman" w:hint="eastAsia"/>
          <w:sz w:val="32"/>
          <w:szCs w:val="32"/>
        </w:rPr>
        <w:t>式</w:t>
      </w:r>
      <w:r w:rsidRPr="00D53390">
        <w:rPr>
          <w:rFonts w:ascii="仿宋_GB2312" w:eastAsia="仿宋_GB2312" w:hAnsi="Times New Roman" w:cs="Times New Roman" w:hint="eastAsia"/>
          <w:sz w:val="32"/>
          <w:szCs w:val="32"/>
        </w:rPr>
        <w:t>3</w:t>
      </w:r>
      <w:r w:rsidRPr="00D53390">
        <w:rPr>
          <w:rFonts w:ascii="仿宋_GB2312" w:eastAsia="仿宋_GB2312" w:hAnsi="仿宋" w:cs="Times New Roman" w:hint="eastAsia"/>
          <w:sz w:val="32"/>
          <w:szCs w:val="32"/>
        </w:rPr>
        <w:t>份邮寄至甘肃省太阳能发电系统重点实验室。</w:t>
      </w:r>
    </w:p>
    <w:p w:rsidR="00E12222" w:rsidRPr="00D53390" w:rsidRDefault="003D32EC">
      <w:pPr>
        <w:spacing w:line="560" w:lineRule="exact"/>
        <w:ind w:firstLineChars="200" w:firstLine="640"/>
        <w:rPr>
          <w:rFonts w:ascii="仿宋_GB2312" w:eastAsia="仿宋_GB2312" w:hAnsi="Times New Roman" w:cs="Times New Roman"/>
          <w:sz w:val="32"/>
          <w:szCs w:val="32"/>
        </w:rPr>
      </w:pPr>
      <w:r w:rsidRPr="00D53390">
        <w:rPr>
          <w:rFonts w:ascii="仿宋_GB2312" w:eastAsia="仿宋_GB2312" w:hAnsi="仿宋" w:cs="Times New Roman" w:hint="eastAsia"/>
          <w:sz w:val="32"/>
          <w:szCs w:val="32"/>
        </w:rPr>
        <w:t>联系人：马</w:t>
      </w:r>
      <w:r w:rsidR="00A26084">
        <w:rPr>
          <w:rFonts w:ascii="仿宋_GB2312" w:eastAsia="仿宋_GB2312" w:hAnsi="仿宋" w:cs="Times New Roman" w:hint="eastAsia"/>
          <w:sz w:val="32"/>
          <w:szCs w:val="32"/>
        </w:rPr>
        <w:t>超</w:t>
      </w:r>
    </w:p>
    <w:p w:rsidR="00E12222" w:rsidRPr="00D53390" w:rsidRDefault="003D32EC">
      <w:pPr>
        <w:spacing w:line="560" w:lineRule="exact"/>
        <w:ind w:firstLineChars="200" w:firstLine="640"/>
        <w:rPr>
          <w:rFonts w:ascii="仿宋_GB2312" w:eastAsia="仿宋_GB2312" w:hAnsi="Times New Roman" w:cs="Times New Roman"/>
          <w:sz w:val="32"/>
          <w:szCs w:val="32"/>
        </w:rPr>
      </w:pPr>
      <w:r w:rsidRPr="00D53390">
        <w:rPr>
          <w:rFonts w:ascii="仿宋_GB2312" w:eastAsia="仿宋_GB2312" w:hAnsi="仿宋" w:cs="Times New Roman" w:hint="eastAsia"/>
          <w:sz w:val="32"/>
          <w:szCs w:val="32"/>
        </w:rPr>
        <w:t>联系电话：</w:t>
      </w:r>
      <w:r w:rsidRPr="00D53390">
        <w:rPr>
          <w:rFonts w:ascii="仿宋_GB2312" w:eastAsia="仿宋_GB2312" w:hAnsi="Times New Roman" w:cs="Times New Roman" w:hint="eastAsia"/>
          <w:sz w:val="32"/>
          <w:szCs w:val="32"/>
        </w:rPr>
        <w:t xml:space="preserve">18893970610 </w:t>
      </w:r>
    </w:p>
    <w:p w:rsidR="00E12222" w:rsidRPr="00D53390" w:rsidRDefault="003D32EC">
      <w:pPr>
        <w:spacing w:line="560" w:lineRule="exact"/>
        <w:ind w:firstLineChars="200" w:firstLine="640"/>
        <w:rPr>
          <w:rFonts w:ascii="仿宋_GB2312" w:eastAsia="仿宋_GB2312" w:hAnsi="Times New Roman" w:cs="Times New Roman"/>
          <w:sz w:val="32"/>
          <w:szCs w:val="32"/>
        </w:rPr>
      </w:pPr>
      <w:r w:rsidRPr="00D53390">
        <w:rPr>
          <w:rFonts w:ascii="仿宋_GB2312" w:eastAsia="仿宋_GB2312" w:hAnsi="Times New Roman" w:cs="Times New Roman" w:hint="eastAsia"/>
          <w:sz w:val="32"/>
          <w:szCs w:val="32"/>
        </w:rPr>
        <w:t>联系地址：甘肃省酒泉市肃州区解放路66号</w:t>
      </w:r>
    </w:p>
    <w:p w:rsidR="00E12222" w:rsidRPr="00D53390" w:rsidRDefault="003D32EC">
      <w:pPr>
        <w:spacing w:line="560" w:lineRule="exact"/>
        <w:ind w:firstLineChars="200" w:firstLine="640"/>
        <w:rPr>
          <w:rFonts w:ascii="仿宋_GB2312" w:eastAsia="仿宋_GB2312" w:hAnsi="Times New Roman" w:cs="Times New Roman"/>
          <w:sz w:val="32"/>
          <w:szCs w:val="32"/>
        </w:rPr>
      </w:pPr>
      <w:r w:rsidRPr="00D53390">
        <w:rPr>
          <w:rFonts w:ascii="仿宋_GB2312" w:eastAsia="仿宋_GB2312" w:hAnsi="Times New Roman" w:cs="Times New Roman" w:hint="eastAsia"/>
          <w:sz w:val="32"/>
          <w:szCs w:val="32"/>
        </w:rPr>
        <w:t>Email：jqzyjsxymc@163.com</w:t>
      </w:r>
    </w:p>
    <w:sectPr w:rsidR="00E12222" w:rsidRPr="00D53390" w:rsidSect="00E12222">
      <w:footerReference w:type="default" r:id="rId6"/>
      <w:pgSz w:w="11906" w:h="16838"/>
      <w:pgMar w:top="1418" w:right="1588" w:bottom="1418" w:left="1588" w:header="1134" w:footer="1134"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6714" w:rsidRDefault="00A66714" w:rsidP="00E12222">
      <w:r>
        <w:separator/>
      </w:r>
    </w:p>
  </w:endnote>
  <w:endnote w:type="continuationSeparator" w:id="0">
    <w:p w:rsidR="00A66714" w:rsidRDefault="00A66714" w:rsidP="00E122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18993"/>
    </w:sdtPr>
    <w:sdtContent>
      <w:p w:rsidR="00E12222" w:rsidRDefault="00596564">
        <w:pPr>
          <w:pStyle w:val="a4"/>
          <w:jc w:val="center"/>
        </w:pPr>
        <w:r>
          <w:fldChar w:fldCharType="begin"/>
        </w:r>
        <w:r w:rsidR="003D32EC">
          <w:instrText xml:space="preserve"> PAGE   \* MERGEFORMAT </w:instrText>
        </w:r>
        <w:r>
          <w:fldChar w:fldCharType="separate"/>
        </w:r>
        <w:r w:rsidR="00A26084" w:rsidRPr="00A26084">
          <w:rPr>
            <w:noProof/>
            <w:lang w:val="zh-CN"/>
          </w:rPr>
          <w:t>-</w:t>
        </w:r>
        <w:r w:rsidR="00A26084">
          <w:rPr>
            <w:noProof/>
          </w:rPr>
          <w:t xml:space="preserve"> 4 -</w:t>
        </w:r>
        <w:r>
          <w:fldChar w:fldCharType="end"/>
        </w:r>
      </w:p>
    </w:sdtContent>
  </w:sdt>
  <w:p w:rsidR="00E12222" w:rsidRDefault="00E12222">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6714" w:rsidRDefault="00A66714" w:rsidP="00E12222">
      <w:r>
        <w:separator/>
      </w:r>
    </w:p>
  </w:footnote>
  <w:footnote w:type="continuationSeparator" w:id="0">
    <w:p w:rsidR="00A66714" w:rsidRDefault="00A66714" w:rsidP="00E1222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橄壁̋஁찔妔"/>
  </w:docVars>
  <w:rsids>
    <w:rsidRoot w:val="71A510A9"/>
    <w:rsid w:val="00011AA9"/>
    <w:rsid w:val="00022479"/>
    <w:rsid w:val="00035BDD"/>
    <w:rsid w:val="0004542A"/>
    <w:rsid w:val="0004642D"/>
    <w:rsid w:val="000813F9"/>
    <w:rsid w:val="000905F3"/>
    <w:rsid w:val="00094E7F"/>
    <w:rsid w:val="000A123A"/>
    <w:rsid w:val="000A134A"/>
    <w:rsid w:val="000B4433"/>
    <w:rsid w:val="000B541F"/>
    <w:rsid w:val="000B5AEF"/>
    <w:rsid w:val="000C2AFD"/>
    <w:rsid w:val="000D155D"/>
    <w:rsid w:val="000D56B5"/>
    <w:rsid w:val="000D79A0"/>
    <w:rsid w:val="00101211"/>
    <w:rsid w:val="00134942"/>
    <w:rsid w:val="00134C4A"/>
    <w:rsid w:val="001423D3"/>
    <w:rsid w:val="00147B8E"/>
    <w:rsid w:val="00171A91"/>
    <w:rsid w:val="001A479E"/>
    <w:rsid w:val="001B1B76"/>
    <w:rsid w:val="001B59B2"/>
    <w:rsid w:val="001B662B"/>
    <w:rsid w:val="001E297A"/>
    <w:rsid w:val="00200BB9"/>
    <w:rsid w:val="00221333"/>
    <w:rsid w:val="002369E7"/>
    <w:rsid w:val="00246E9B"/>
    <w:rsid w:val="00250DE5"/>
    <w:rsid w:val="0026166B"/>
    <w:rsid w:val="00270F92"/>
    <w:rsid w:val="00287168"/>
    <w:rsid w:val="00287C4B"/>
    <w:rsid w:val="002B0A6C"/>
    <w:rsid w:val="002C5171"/>
    <w:rsid w:val="002E710E"/>
    <w:rsid w:val="00304278"/>
    <w:rsid w:val="00332362"/>
    <w:rsid w:val="0033460C"/>
    <w:rsid w:val="00342B38"/>
    <w:rsid w:val="00344479"/>
    <w:rsid w:val="00351BAC"/>
    <w:rsid w:val="003561C3"/>
    <w:rsid w:val="00367821"/>
    <w:rsid w:val="00390808"/>
    <w:rsid w:val="003913BD"/>
    <w:rsid w:val="00393985"/>
    <w:rsid w:val="003A49F0"/>
    <w:rsid w:val="003B2C01"/>
    <w:rsid w:val="003B6708"/>
    <w:rsid w:val="003C72F1"/>
    <w:rsid w:val="003D32EC"/>
    <w:rsid w:val="003E0966"/>
    <w:rsid w:val="003E5521"/>
    <w:rsid w:val="004100BC"/>
    <w:rsid w:val="004171CE"/>
    <w:rsid w:val="0042209F"/>
    <w:rsid w:val="00424CEA"/>
    <w:rsid w:val="00444EC2"/>
    <w:rsid w:val="00462A8C"/>
    <w:rsid w:val="004968C5"/>
    <w:rsid w:val="004C68F6"/>
    <w:rsid w:val="004D01F8"/>
    <w:rsid w:val="00514EEF"/>
    <w:rsid w:val="00535252"/>
    <w:rsid w:val="005464BD"/>
    <w:rsid w:val="00555854"/>
    <w:rsid w:val="005771D8"/>
    <w:rsid w:val="00594AD6"/>
    <w:rsid w:val="00596564"/>
    <w:rsid w:val="005C5692"/>
    <w:rsid w:val="005E17A3"/>
    <w:rsid w:val="00604E7F"/>
    <w:rsid w:val="00620483"/>
    <w:rsid w:val="00620974"/>
    <w:rsid w:val="006215ED"/>
    <w:rsid w:val="006342C8"/>
    <w:rsid w:val="006373DF"/>
    <w:rsid w:val="00637C31"/>
    <w:rsid w:val="00643FE7"/>
    <w:rsid w:val="00644D4B"/>
    <w:rsid w:val="006848B6"/>
    <w:rsid w:val="00687065"/>
    <w:rsid w:val="00693415"/>
    <w:rsid w:val="006A10DF"/>
    <w:rsid w:val="006A2371"/>
    <w:rsid w:val="006D7CF5"/>
    <w:rsid w:val="006E34C9"/>
    <w:rsid w:val="006E54CC"/>
    <w:rsid w:val="007215A3"/>
    <w:rsid w:val="007253BD"/>
    <w:rsid w:val="00733B8D"/>
    <w:rsid w:val="00737F22"/>
    <w:rsid w:val="00751EB9"/>
    <w:rsid w:val="0076211F"/>
    <w:rsid w:val="00766528"/>
    <w:rsid w:val="007934FB"/>
    <w:rsid w:val="007A1749"/>
    <w:rsid w:val="007D6DF3"/>
    <w:rsid w:val="007E636A"/>
    <w:rsid w:val="007F7E0D"/>
    <w:rsid w:val="008016F6"/>
    <w:rsid w:val="008018CC"/>
    <w:rsid w:val="008116FE"/>
    <w:rsid w:val="00824AE1"/>
    <w:rsid w:val="00844DC7"/>
    <w:rsid w:val="00847356"/>
    <w:rsid w:val="0085364D"/>
    <w:rsid w:val="00854378"/>
    <w:rsid w:val="008648F4"/>
    <w:rsid w:val="00873230"/>
    <w:rsid w:val="00873CF2"/>
    <w:rsid w:val="00881F77"/>
    <w:rsid w:val="008D44CD"/>
    <w:rsid w:val="008E7288"/>
    <w:rsid w:val="00914C25"/>
    <w:rsid w:val="00946DB6"/>
    <w:rsid w:val="0095084B"/>
    <w:rsid w:val="0095410C"/>
    <w:rsid w:val="009615FF"/>
    <w:rsid w:val="0096547F"/>
    <w:rsid w:val="00974768"/>
    <w:rsid w:val="009A6ABE"/>
    <w:rsid w:val="009B2DA6"/>
    <w:rsid w:val="009C1132"/>
    <w:rsid w:val="009F3034"/>
    <w:rsid w:val="00A00FF9"/>
    <w:rsid w:val="00A20151"/>
    <w:rsid w:val="00A26084"/>
    <w:rsid w:val="00A66714"/>
    <w:rsid w:val="00A67B29"/>
    <w:rsid w:val="00A75FE2"/>
    <w:rsid w:val="00A93E18"/>
    <w:rsid w:val="00AC3947"/>
    <w:rsid w:val="00B14AA2"/>
    <w:rsid w:val="00B336C4"/>
    <w:rsid w:val="00B40DD4"/>
    <w:rsid w:val="00B61ED2"/>
    <w:rsid w:val="00B6541C"/>
    <w:rsid w:val="00B65F67"/>
    <w:rsid w:val="00B74B90"/>
    <w:rsid w:val="00B77E4A"/>
    <w:rsid w:val="00B81F00"/>
    <w:rsid w:val="00B83E15"/>
    <w:rsid w:val="00B86178"/>
    <w:rsid w:val="00B87C41"/>
    <w:rsid w:val="00BC17D2"/>
    <w:rsid w:val="00BC5DD5"/>
    <w:rsid w:val="00BD0487"/>
    <w:rsid w:val="00BD4AA3"/>
    <w:rsid w:val="00BD726C"/>
    <w:rsid w:val="00BE1274"/>
    <w:rsid w:val="00BE5214"/>
    <w:rsid w:val="00C03D1A"/>
    <w:rsid w:val="00C05444"/>
    <w:rsid w:val="00C07F84"/>
    <w:rsid w:val="00C376D8"/>
    <w:rsid w:val="00C51928"/>
    <w:rsid w:val="00C75976"/>
    <w:rsid w:val="00CC2CD0"/>
    <w:rsid w:val="00D078EB"/>
    <w:rsid w:val="00D07A4C"/>
    <w:rsid w:val="00D12583"/>
    <w:rsid w:val="00D308B4"/>
    <w:rsid w:val="00D4275B"/>
    <w:rsid w:val="00D444D3"/>
    <w:rsid w:val="00D456EA"/>
    <w:rsid w:val="00D53390"/>
    <w:rsid w:val="00D566F8"/>
    <w:rsid w:val="00D6358F"/>
    <w:rsid w:val="00D7238F"/>
    <w:rsid w:val="00D7771E"/>
    <w:rsid w:val="00D84802"/>
    <w:rsid w:val="00D86A2C"/>
    <w:rsid w:val="00D92A12"/>
    <w:rsid w:val="00DA54C7"/>
    <w:rsid w:val="00DC2DA5"/>
    <w:rsid w:val="00DD18BE"/>
    <w:rsid w:val="00DE13F4"/>
    <w:rsid w:val="00DE3FFA"/>
    <w:rsid w:val="00DF52CA"/>
    <w:rsid w:val="00DF7F89"/>
    <w:rsid w:val="00E059C7"/>
    <w:rsid w:val="00E07696"/>
    <w:rsid w:val="00E1084F"/>
    <w:rsid w:val="00E12222"/>
    <w:rsid w:val="00E22E35"/>
    <w:rsid w:val="00E330C4"/>
    <w:rsid w:val="00E342AA"/>
    <w:rsid w:val="00E5198A"/>
    <w:rsid w:val="00E52667"/>
    <w:rsid w:val="00E70EDE"/>
    <w:rsid w:val="00E73A31"/>
    <w:rsid w:val="00E75DEB"/>
    <w:rsid w:val="00E97C26"/>
    <w:rsid w:val="00EA08EA"/>
    <w:rsid w:val="00EB24A4"/>
    <w:rsid w:val="00EB49E3"/>
    <w:rsid w:val="00EB550B"/>
    <w:rsid w:val="00EC3EA4"/>
    <w:rsid w:val="00ED615B"/>
    <w:rsid w:val="00EE322E"/>
    <w:rsid w:val="00EF0567"/>
    <w:rsid w:val="00EF27CA"/>
    <w:rsid w:val="00EF2B82"/>
    <w:rsid w:val="00EF3DD4"/>
    <w:rsid w:val="00F44418"/>
    <w:rsid w:val="00F82967"/>
    <w:rsid w:val="01C20BC1"/>
    <w:rsid w:val="15C86B63"/>
    <w:rsid w:val="184C7B51"/>
    <w:rsid w:val="1BA70B50"/>
    <w:rsid w:val="1FFB7C68"/>
    <w:rsid w:val="22244B04"/>
    <w:rsid w:val="26ED7BDF"/>
    <w:rsid w:val="2B523154"/>
    <w:rsid w:val="2EC82E12"/>
    <w:rsid w:val="31501496"/>
    <w:rsid w:val="36574A05"/>
    <w:rsid w:val="3DD551FD"/>
    <w:rsid w:val="3F4C509A"/>
    <w:rsid w:val="43A62F3F"/>
    <w:rsid w:val="44C9603D"/>
    <w:rsid w:val="54660E4D"/>
    <w:rsid w:val="69210F8D"/>
    <w:rsid w:val="698066A8"/>
    <w:rsid w:val="71A510A9"/>
    <w:rsid w:val="73A83B5B"/>
    <w:rsid w:val="7BF225F2"/>
    <w:rsid w:val="7EB4709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iPriority="99" w:unhideWhenUsed="0"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iPriority="22" w:unhideWhenUsed="0" w:qFormat="1"/>
    <w:lsdException w:name="Emphasis" w:semiHidden="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nhideWhenUsed="0" w:qFormat="1"/>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2222"/>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sid w:val="00E12222"/>
    <w:rPr>
      <w:sz w:val="18"/>
      <w:szCs w:val="18"/>
    </w:rPr>
  </w:style>
  <w:style w:type="paragraph" w:styleId="a4">
    <w:name w:val="footer"/>
    <w:basedOn w:val="a"/>
    <w:link w:val="Char0"/>
    <w:uiPriority w:val="99"/>
    <w:qFormat/>
    <w:rsid w:val="00E12222"/>
    <w:pPr>
      <w:tabs>
        <w:tab w:val="center" w:pos="4153"/>
        <w:tab w:val="right" w:pos="8306"/>
      </w:tabs>
      <w:snapToGrid w:val="0"/>
      <w:jc w:val="left"/>
    </w:pPr>
    <w:rPr>
      <w:sz w:val="18"/>
      <w:szCs w:val="18"/>
    </w:rPr>
  </w:style>
  <w:style w:type="paragraph" w:styleId="a5">
    <w:name w:val="header"/>
    <w:basedOn w:val="a"/>
    <w:link w:val="Char1"/>
    <w:qFormat/>
    <w:rsid w:val="00E12222"/>
    <w:pPr>
      <w:pBdr>
        <w:bottom w:val="single" w:sz="6" w:space="1" w:color="auto"/>
      </w:pBdr>
      <w:tabs>
        <w:tab w:val="center" w:pos="4153"/>
        <w:tab w:val="right" w:pos="8306"/>
      </w:tabs>
      <w:snapToGrid w:val="0"/>
      <w:jc w:val="center"/>
    </w:pPr>
    <w:rPr>
      <w:sz w:val="18"/>
      <w:szCs w:val="18"/>
    </w:rPr>
  </w:style>
  <w:style w:type="character" w:styleId="a6">
    <w:name w:val="Strong"/>
    <w:basedOn w:val="a0"/>
    <w:uiPriority w:val="22"/>
    <w:qFormat/>
    <w:rsid w:val="00E12222"/>
    <w:rPr>
      <w:b/>
      <w:bCs/>
    </w:rPr>
  </w:style>
  <w:style w:type="character" w:customStyle="1" w:styleId="Char1">
    <w:name w:val="页眉 Char"/>
    <w:basedOn w:val="a0"/>
    <w:link w:val="a5"/>
    <w:qFormat/>
    <w:rsid w:val="00E12222"/>
    <w:rPr>
      <w:rFonts w:asciiTheme="minorHAnsi" w:eastAsiaTheme="minorEastAsia" w:hAnsiTheme="minorHAnsi" w:cstheme="minorBidi"/>
      <w:kern w:val="2"/>
      <w:sz w:val="18"/>
      <w:szCs w:val="18"/>
    </w:rPr>
  </w:style>
  <w:style w:type="character" w:customStyle="1" w:styleId="Char0">
    <w:name w:val="页脚 Char"/>
    <w:basedOn w:val="a0"/>
    <w:link w:val="a4"/>
    <w:uiPriority w:val="99"/>
    <w:qFormat/>
    <w:rsid w:val="00E12222"/>
    <w:rPr>
      <w:rFonts w:asciiTheme="minorHAnsi" w:eastAsiaTheme="minorEastAsia" w:hAnsiTheme="minorHAnsi" w:cstheme="minorBidi"/>
      <w:kern w:val="2"/>
      <w:sz w:val="18"/>
      <w:szCs w:val="18"/>
    </w:rPr>
  </w:style>
  <w:style w:type="character" w:customStyle="1" w:styleId="Char">
    <w:name w:val="批注框文本 Char"/>
    <w:basedOn w:val="a0"/>
    <w:link w:val="a3"/>
    <w:rsid w:val="00E12222"/>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2541</TotalTime>
  <Pages>4</Pages>
  <Words>308</Words>
  <Characters>1762</Characters>
  <Application>Microsoft Office Word</Application>
  <DocSecurity>0</DocSecurity>
  <Lines>14</Lines>
  <Paragraphs>4</Paragraphs>
  <ScaleCrop>false</ScaleCrop>
  <Company/>
  <LinksUpToDate>false</LinksUpToDate>
  <CharactersWithSpaces>2066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雪豹</dc:creator>
  <cp:lastModifiedBy>马超</cp:lastModifiedBy>
  <cp:revision>32</cp:revision>
  <cp:lastPrinted>2024-06-28T02:20:00Z</cp:lastPrinted>
  <dcterms:created xsi:type="dcterms:W3CDTF">2024-06-25T08:08:00Z</dcterms:created>
  <dcterms:modified xsi:type="dcterms:W3CDTF">2025-04-22T01:01:00Z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394941673AA24635B2C3259407803F53</vt:lpwstr>
  </property>
  <property fmtid="{D5CDD505-2E9C-101B-9397-08002B2CF9AE}" pid="4" name="KSOTemplateDocerSaveRecord">
    <vt:lpwstr>eyJoZGlkIjoiMzEwNTM5NzYwMDRjMzkwZTVkZjY2ODkwMGIxNGU0OTUiLCJ1c2VySWQiOiI0MDYxNzQifQ==</vt:lpwstr>
  </property>
</Properties>
</file>